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4" w:rsidRPr="00693ECF" w:rsidRDefault="00481912" w:rsidP="00693ECF">
      <w:pPr>
        <w:bidi w:val="0"/>
        <w:ind w:firstLine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Downer cow's syndrome</w:t>
      </w:r>
    </w:p>
    <w:p w:rsidR="00481912" w:rsidRPr="00693ECF" w:rsidRDefault="00481912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Etiol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gy </w:t>
      </w:r>
    </w:p>
    <w:p w:rsidR="00481912" w:rsidRPr="00693ECF" w:rsidRDefault="00481912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Most commonly the downer cow is a complication of milk fever .</w:t>
      </w:r>
    </w:p>
    <w:p w:rsidR="00481912" w:rsidRPr="00693ECF" w:rsidRDefault="00481912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Ischemic necrosis of the large muscles of the pelvic limbs and injuries to the tissues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around the hip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joint and of the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obturator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muscle ar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common in cows which do not fully recover and stand but remain recumbent following treatment for milk fever .</w:t>
      </w:r>
    </w:p>
    <w:p w:rsidR="00481912" w:rsidRPr="00693ECF" w:rsidRDefault="00481912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The injuries may also be the results of cows ( spread – eagling ) their hind limbs if they are unst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ady during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parturation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or forced to stand or walk on a slippery floor immediately before or following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arturat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ion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481912" w:rsidRPr="00693ECF" w:rsidRDefault="00481912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D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ystoc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d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ue to an over sized calf may result in extensive edemas of the pelvic tissue and vulva , and f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ailure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of the cow to stand following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</w:t>
      </w:r>
      <w:r w:rsidR="00C0483B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rturation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481912" w:rsidRPr="00693ECF" w:rsidRDefault="00481912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Epidemiology </w:t>
      </w:r>
    </w:p>
    <w:p w:rsidR="00481912" w:rsidRPr="00693ECF" w:rsidRDefault="00481912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Occurrence </w:t>
      </w:r>
    </w:p>
    <w:p w:rsidR="00A031BB" w:rsidRPr="00693ECF" w:rsidRDefault="00A031BB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The disease occurs most commonly within the first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2 or 3 day after ca</w:t>
      </w:r>
      <w:r w:rsidR="007C547F" w:rsidRPr="00693ECF">
        <w:rPr>
          <w:rFonts w:asciiTheme="majorBidi" w:hAnsiTheme="majorBidi" w:cstheme="majorBidi"/>
          <w:sz w:val="28"/>
          <w:szCs w:val="28"/>
          <w:lang w:bidi="ar-IQ"/>
        </w:rPr>
        <w:t>lving in high – prod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u</w:t>
      </w:r>
      <w:r w:rsidR="007C547F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cing dairy cows immediately following milk fever 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Cattle may also become persistently recumbent for many reasons other than complications of milk fever such as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peracute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coliform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mastitis an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d carbohydrate engor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gement .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Most common un dairy cows which have had milk fever but are unable to stand following treatment with calcium .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Delay of more than 4 h in treatment f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or recumbent milk fever cows 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Hypophosphatemia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and \ or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hypokalemia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m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y be risk factors .risk factors 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nim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al r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isk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factors 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Complication of milk fever 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prolong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ed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after a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long delay in the treatment of milk fever is a major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risk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factor .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Prolonged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before treatment for milk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 fever (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more than 4-6 h)  results in ischemic necrosis due to obstruction of the blood supply , especially in as heavy cow if she lies on one leg for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a long per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iod.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Cows with retained placenta and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dystocia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were also more l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kely to dev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elop downer cow syndrome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than cows without either problem .</w:t>
      </w:r>
    </w:p>
    <w:p w:rsidR="007C547F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Tra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um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atic injuries to pelvic and pelvic limbs .</w:t>
      </w:r>
    </w:p>
    <w:p w:rsidR="00481912" w:rsidRPr="00693ECF" w:rsidRDefault="007C547F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Traumatic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in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juries to the nerve of the pelvis and hind lim</w:t>
      </w:r>
      <w:r w:rsidR="00B87C7A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bs are present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in 25% or </w:t>
      </w:r>
      <w:r w:rsidR="00B87C7A" w:rsidRPr="00693ECF">
        <w:rPr>
          <w:rFonts w:asciiTheme="majorBidi" w:hAnsiTheme="majorBidi" w:cstheme="majorBidi"/>
          <w:sz w:val="28"/>
          <w:szCs w:val="28"/>
          <w:lang w:bidi="ar-IQ"/>
        </w:rPr>
        <w:t>more of downer cows .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The sciatic and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obturator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nerves are vulnerable to injury by pressure fr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om the calf movi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ng through  the pelvic canal during parturition .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Serum electrolytes imbalance or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deficiets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may be associated with prol0nged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following treatment for parturient paresis .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Hypocalcemia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Hypophosphatemia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The serum levels of inorganic phosphorus decline to below normal along with a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hypocalcemia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in cases of milk fever.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Hypomagnesemia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Along – term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ow level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hypomagnesemia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has been associated with the downer cow especially when it acc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mpanies 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hypocalcemia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. but it is usually manifested by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atetanic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hyperesthetic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state which is not part of downer cow syndrome .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hypokalemia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87C7A" w:rsidRPr="00693ECF" w:rsidRDefault="00B87C7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Ischemia due to prolonged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associated with milk fever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 , may increase the cell membra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ne permeabil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ty  of muscle fibers and allow the loss of potassium from </w:t>
      </w:r>
      <w:r w:rsidR="00E34770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the cell , this in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4770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turn causes the </w:t>
      </w:r>
      <w:proofErr w:type="spellStart"/>
      <w:r w:rsidR="00693ECF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E34770" w:rsidRPr="00693ECF">
        <w:rPr>
          <w:rFonts w:asciiTheme="majorBidi" w:hAnsiTheme="majorBidi" w:cstheme="majorBidi"/>
          <w:sz w:val="28"/>
          <w:szCs w:val="28"/>
          <w:lang w:bidi="ar-IQ"/>
        </w:rPr>
        <w:t>yotonia</w:t>
      </w:r>
      <w:proofErr w:type="spellEnd"/>
      <w:r w:rsidR="00E34770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, which 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 xml:space="preserve"> app</w:t>
      </w:r>
      <w:r w:rsidR="0093123B" w:rsidRPr="00693ECF">
        <w:rPr>
          <w:rFonts w:asciiTheme="majorBidi" w:hAnsiTheme="majorBidi" w:cstheme="majorBidi"/>
          <w:sz w:val="28"/>
          <w:szCs w:val="28"/>
          <w:lang w:bidi="ar-IQ"/>
        </w:rPr>
        <w:t>ea</w:t>
      </w:r>
      <w:r w:rsidR="00693ECF">
        <w:rPr>
          <w:rFonts w:asciiTheme="majorBidi" w:hAnsiTheme="majorBidi" w:cstheme="majorBidi"/>
          <w:sz w:val="28"/>
          <w:szCs w:val="28"/>
          <w:lang w:bidi="ar-IQ"/>
        </w:rPr>
        <w:t>r</w:t>
      </w:r>
      <w:r w:rsidR="0093123B" w:rsidRPr="00693ECF">
        <w:rPr>
          <w:rFonts w:asciiTheme="majorBidi" w:hAnsiTheme="majorBidi" w:cstheme="majorBidi"/>
          <w:sz w:val="28"/>
          <w:szCs w:val="28"/>
          <w:lang w:bidi="ar-IQ"/>
        </w:rPr>
        <w:t>s to be the basis of downer cow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sy</w:t>
      </w:r>
      <w:r w:rsidR="0093123B" w:rsidRPr="00693ECF">
        <w:rPr>
          <w:rFonts w:asciiTheme="majorBidi" w:hAnsiTheme="majorBidi" w:cstheme="majorBidi"/>
          <w:sz w:val="28"/>
          <w:szCs w:val="28"/>
          <w:lang w:bidi="ar-IQ"/>
        </w:rPr>
        <w:t>ndrome .</w:t>
      </w:r>
    </w:p>
    <w:p w:rsidR="0093123B" w:rsidRPr="00693ECF" w:rsidRDefault="0093123B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Environmental and management risk factors </w:t>
      </w:r>
    </w:p>
    <w:p w:rsidR="0093123B" w:rsidRPr="00693ECF" w:rsidRDefault="0093123B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A slippery ground surface is a major risk factor .</w:t>
      </w:r>
    </w:p>
    <w:p w:rsidR="0093123B" w:rsidRPr="00693ECF" w:rsidRDefault="0093123B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Cattle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which m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ust walk across slippery floo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r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s , especially at the time of cav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ing , may slip and fall and inj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ure the large muscles of the pelvic limbs resulting in an inability to stand .</w:t>
      </w:r>
    </w:p>
    <w:p w:rsidR="005B52C8" w:rsidRPr="00693ECF" w:rsidRDefault="0093123B" w:rsidP="005B52C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Prolonged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result in ischemic necrosis and downer cow syndrome .</w:t>
      </w:r>
    </w:p>
    <w:p w:rsidR="0093123B" w:rsidRPr="00693ECF" w:rsidRDefault="0093123B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Signs </w:t>
      </w:r>
    </w:p>
    <w:p w:rsidR="0093123B" w:rsidRPr="00693ECF" w:rsidRDefault="0093123B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Unable to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stand following treatment of milk fever .</w:t>
      </w:r>
    </w:p>
    <w:p w:rsidR="0093123B" w:rsidRPr="00693ECF" w:rsidRDefault="0093123B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Sterna</w:t>
      </w:r>
      <w:r w:rsidR="00C0483B">
        <w:rPr>
          <w:rFonts w:asciiTheme="majorBidi" w:hAnsiTheme="majorBidi" w:cstheme="majorBidi"/>
          <w:sz w:val="28"/>
          <w:szCs w:val="28"/>
          <w:lang w:bidi="ar-IQ"/>
        </w:rPr>
        <w:t>l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3123B" w:rsidRPr="00693ECF" w:rsidRDefault="0093123B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Normal mental status , vital signs and alimentary tract .</w:t>
      </w:r>
    </w:p>
    <w:p w:rsidR="0093123B" w:rsidRPr="00693ECF" w:rsidRDefault="0093123B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Appetite and thirst normal </w:t>
      </w:r>
    </w:p>
    <w:p w:rsidR="00A90067" w:rsidRPr="00693ECF" w:rsidRDefault="0093123B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most will stand in a few days if provided good clinical </w:t>
      </w:r>
      <w:r w:rsidR="00A90067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care and secondary muscle necrosis minimized .</w:t>
      </w:r>
    </w:p>
    <w:p w:rsidR="0051262A" w:rsidRPr="00693ECF" w:rsidRDefault="00A90067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some cases have bizarre behavior of lateral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, abnormal position of legs , groaning , anorexia and die in </w:t>
      </w:r>
      <w:r w:rsidR="0051262A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several days.</w:t>
      </w:r>
    </w:p>
    <w:p w:rsidR="0051262A" w:rsidRPr="00693ECF" w:rsidRDefault="0051262A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Clinical pathology </w:t>
      </w:r>
    </w:p>
    <w:p w:rsidR="0051262A" w:rsidRPr="00693ECF" w:rsidRDefault="0051262A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Increase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ser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um levels of creati8nine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phosphokinase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( CPK) and amino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tran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sf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erase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(AST) , serum phosphorus and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potassium levels may be abnorma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l .</w:t>
      </w:r>
    </w:p>
    <w:p w:rsidR="0051262A" w:rsidRPr="00693ECF" w:rsidRDefault="0051262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Lesions </w:t>
      </w:r>
    </w:p>
    <w:p w:rsidR="0051262A" w:rsidRPr="00693ECF" w:rsidRDefault="0051262A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Ischemic necrosis , edema , and hemorrhage of large medial thigh muscles .</w:t>
      </w:r>
    </w:p>
    <w:p w:rsidR="0051262A" w:rsidRPr="00693ECF" w:rsidRDefault="0051262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Diagnostic confirmation </w:t>
      </w:r>
    </w:p>
    <w:p w:rsidR="0051262A" w:rsidRPr="00693ECF" w:rsidRDefault="0051262A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increased serum levels of CPK ,AST ,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572768">
        <w:rPr>
          <w:rFonts w:asciiTheme="majorBidi" w:hAnsiTheme="majorBidi" w:cstheme="majorBidi"/>
          <w:sz w:val="28"/>
          <w:szCs w:val="28"/>
          <w:lang w:bidi="ar-IQ"/>
        </w:rPr>
        <w:t>proteinuria</w:t>
      </w:r>
      <w:proofErr w:type="spellEnd"/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, necropsy lesions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in cow unable to rise with no other lesions .</w:t>
      </w:r>
    </w:p>
    <w:p w:rsidR="0051262A" w:rsidRPr="00693ECF" w:rsidRDefault="0051262A" w:rsidP="00693ECF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Differential diagnosis </w:t>
      </w:r>
    </w:p>
    <w:p w:rsidR="0051262A" w:rsidRPr="00693ECF" w:rsidRDefault="0051262A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mmon causes of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in dairy cows around time of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parturation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include : </w:t>
      </w:r>
    </w:p>
    <w:p w:rsidR="0051262A" w:rsidRPr="00693ECF" w:rsidRDefault="0051262A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Milk fever ;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hypomagnesemia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;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peracute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coliform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mastitis ; maternal obstetrical paralysis ; fat cow syndrome ; physical injures of pelvic limbs (dislocation of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hip joints , rupture of </w:t>
      </w:r>
      <w:proofErr w:type="spellStart"/>
      <w:r w:rsidR="00572768">
        <w:rPr>
          <w:rFonts w:asciiTheme="majorBidi" w:hAnsiTheme="majorBidi" w:cstheme="majorBidi"/>
          <w:sz w:val="28"/>
          <w:szCs w:val="28"/>
          <w:lang w:bidi="ar-IQ"/>
        </w:rPr>
        <w:t>gastrocnemius</w:t>
      </w:r>
      <w:proofErr w:type="spellEnd"/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, femo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ral fracture ) ; acute diffuse peritonitis ( ruptur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ed uterus , oth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er causes ). 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Downer cow syndrome 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Is a common sequel to milk fever in which the cow was in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sterna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l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for several hours before being treated with calcium .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Following treatment ,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of the clinical findings associated with milk fever resolved exce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pt the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anima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l; was unable to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stand .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lini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cally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the animal; m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ay be normal </w:t>
      </w:r>
      <w:r w:rsidR="00C0483B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xcept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for </w:t>
      </w:r>
      <w:proofErr w:type="spellStart"/>
      <w:r w:rsidR="00572768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and will common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ly recover and stand normally within several hours or a few days .</w:t>
      </w:r>
    </w:p>
    <w:p w:rsidR="00B20274" w:rsidRPr="00693ECF" w:rsidRDefault="00B20274" w:rsidP="00C0483B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Most Downer cows eat and drink normally , their vital signs are within the normal range , and their alimentary tract function is normal .h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owever , some are anorexic , ma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y not drink , exhibit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bizzare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movement of lying in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lateral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and dorsally , extended their head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and neck frequently , moan and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groan frequently , assume a frog – legged posture with their pelvic limbs and crawl or creep around the stall , and may die or are euthanized for humane reasons in a few days .</w:t>
      </w:r>
    </w:p>
    <w:p w:rsidR="00B20274" w:rsidRPr="00693ECF" w:rsidRDefault="00B20274" w:rsidP="00C0483B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Non – part</w:t>
      </w:r>
      <w:r w:rsidR="00C0483B">
        <w:rPr>
          <w:rFonts w:asciiTheme="majorBidi" w:hAnsiTheme="majorBidi" w:cstheme="majorBidi"/>
          <w:sz w:val="28"/>
          <w:szCs w:val="28"/>
          <w:lang w:bidi="ar-IQ"/>
        </w:rPr>
        <w:t>u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rient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hypocalcemia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Paresis with men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tal depress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ion and associated with low total serum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calcium levels can occur in co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ws at times other than at parturition .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ocalcemia</w:t>
      </w:r>
      <w:proofErr w:type="spellEnd"/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may occur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after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 gorging on grain and may be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a significant factor in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p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articular cases .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u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dden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>rumen stasis due to tra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umatic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reticulitis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may rarely cause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hypoalcemic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paresis .</w:t>
      </w:r>
    </w:p>
    <w:p w:rsidR="00B20274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Diarrhea , particularly when cattle or sheep are placed on new lush pasture ,may also precipitate an attack.</w:t>
      </w:r>
    </w:p>
    <w:p w:rsidR="00B3017C" w:rsidRPr="00693ECF" w:rsidRDefault="00B20274" w:rsidP="0057276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Access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to plants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rich in oxalates may have a similar </w:t>
      </w:r>
      <w:r w:rsidR="00572768">
        <w:rPr>
          <w:rFonts w:asciiTheme="majorBidi" w:hAnsiTheme="majorBidi" w:cstheme="majorBidi"/>
          <w:sz w:val="28"/>
          <w:szCs w:val="28"/>
          <w:lang w:bidi="ar-IQ"/>
        </w:rPr>
        <w:t xml:space="preserve">effect , particularly if the animals are unaccustomed 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to the plants . </w:t>
      </w:r>
    </w:p>
    <w:p w:rsidR="00B3017C" w:rsidRPr="00693ECF" w:rsidRDefault="00B3017C" w:rsidP="00A33B24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Affected animals respond well to calcium therapy but relapse is likely unless the primary causes is corrected,.</w:t>
      </w:r>
    </w:p>
    <w:p w:rsidR="00B3017C" w:rsidRPr="00693ECF" w:rsidRDefault="00B3017C" w:rsidP="00C0483B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Hypocalcemic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paresis in sheep and goats </w:t>
      </w:r>
    </w:p>
    <w:p w:rsidR="00B3017C" w:rsidRPr="00693ECF" w:rsidRDefault="00B3017C" w:rsidP="00A33B24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lastRenderedPageBreak/>
        <w:t>Hypocalcemia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in sheep must be differentiated from pregnancy toxemia in which the course is much longer , the signs indicate cerebral involvement and the disease is restricted to pregnant ewes .</w:t>
      </w:r>
    </w:p>
    <w:p w:rsidR="00B3017C" w:rsidRPr="00693ECF" w:rsidRDefault="00B3017C" w:rsidP="00A33B24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There </w:t>
      </w:r>
      <w:r w:rsidR="00A33B24">
        <w:rPr>
          <w:rFonts w:asciiTheme="majorBidi" w:hAnsiTheme="majorBidi" w:cstheme="majorBidi"/>
          <w:sz w:val="28"/>
          <w:szCs w:val="28"/>
          <w:lang w:bidi="ar-IQ"/>
        </w:rPr>
        <w:t>is no response to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calcium therapy and a positive test for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ketonuria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is almost diagnostic of the disease .</w:t>
      </w:r>
    </w:p>
    <w:p w:rsidR="00B3017C" w:rsidRPr="00693ECF" w:rsidRDefault="00B3017C" w:rsidP="00A33B24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At </w:t>
      </w:r>
      <w:r w:rsidR="00A33B24">
        <w:rPr>
          <w:rFonts w:asciiTheme="majorBidi" w:hAnsiTheme="majorBidi" w:cstheme="majorBidi"/>
          <w:sz w:val="28"/>
          <w:szCs w:val="28"/>
          <w:lang w:bidi="ar-IQ"/>
        </w:rPr>
        <w:t>parturition , go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ats are susceptible to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enterotoxemia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and hypoglycemia </w:t>
      </w:r>
    </w:p>
    <w:p w:rsidR="005B52C8" w:rsidRPr="00693ECF" w:rsidRDefault="005B52C8" w:rsidP="005B52C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Treatment </w:t>
      </w:r>
    </w:p>
    <w:p w:rsidR="005B52C8" w:rsidRPr="00693ECF" w:rsidRDefault="005B52C8" w:rsidP="005B52C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Provide feed and water and excellent bedding or ground surface like sand or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dir</w:t>
      </w:r>
      <w:r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i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palk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B52C8" w:rsidRPr="00693ECF" w:rsidRDefault="005B52C8" w:rsidP="005B52C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Roll anim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l from side to side every few hours .</w:t>
      </w:r>
    </w:p>
    <w:p w:rsidR="005B52C8" w:rsidRPr="00693ECF" w:rsidRDefault="005B52C8" w:rsidP="005B52C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Fluid and electrolytes therapy as necessary .</w:t>
      </w:r>
    </w:p>
    <w:p w:rsidR="00B3017C" w:rsidRPr="00693ECF" w:rsidRDefault="00B3017C" w:rsidP="005B52C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The use of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parentera</w:t>
      </w:r>
      <w:r w:rsidR="00A33B24">
        <w:rPr>
          <w:rFonts w:asciiTheme="majorBidi" w:hAnsiTheme="majorBidi" w:cstheme="majorBidi"/>
          <w:sz w:val="28"/>
          <w:szCs w:val="28"/>
          <w:lang w:bidi="ar-IQ"/>
        </w:rPr>
        <w:t>l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solutio</w:t>
      </w:r>
      <w:r w:rsidR="00A33B24">
        <w:rPr>
          <w:rFonts w:asciiTheme="majorBidi" w:hAnsiTheme="majorBidi" w:cstheme="majorBidi"/>
          <w:sz w:val="28"/>
          <w:szCs w:val="28"/>
          <w:lang w:bidi="ar-IQ"/>
        </w:rPr>
        <w:t>n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>s  conta</w:t>
      </w:r>
      <w:r w:rsidR="00C0483B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ning potassium , calcium , magnesium , and phosphorus has been recommended . </w:t>
      </w:r>
    </w:p>
    <w:p w:rsidR="00B3017C" w:rsidRPr="00693ECF" w:rsidRDefault="00B3017C" w:rsidP="005B52C8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Bedding and clinical care : co</w:t>
      </w:r>
      <w:r w:rsidR="00A33B24">
        <w:rPr>
          <w:rFonts w:asciiTheme="majorBidi" w:hAnsiTheme="majorBidi" w:cstheme="majorBidi"/>
          <w:sz w:val="28"/>
          <w:szCs w:val="28"/>
          <w:lang w:bidi="ar-IQ"/>
        </w:rPr>
        <w:t>mfortable bedding possible and the roll the cow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from side to side several times daily to minimize the extent of ischemic necrosis and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paraanalgesia</w:t>
      </w:r>
      <w:proofErr w:type="spellEnd"/>
      <w:r w:rsidR="00A33B24">
        <w:rPr>
          <w:rFonts w:asciiTheme="majorBidi" w:hAnsiTheme="majorBidi" w:cstheme="majorBidi"/>
          <w:sz w:val="28"/>
          <w:szCs w:val="28"/>
          <w:lang w:bidi="ar-IQ"/>
        </w:rPr>
        <w:t xml:space="preserve"> which results from pr</w:t>
      </w:r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olonged </w:t>
      </w:r>
      <w:proofErr w:type="spellStart"/>
      <w:r w:rsidRPr="00693ECF">
        <w:rPr>
          <w:rFonts w:asciiTheme="majorBidi" w:hAnsiTheme="majorBidi" w:cstheme="majorBidi"/>
          <w:sz w:val="28"/>
          <w:szCs w:val="28"/>
          <w:lang w:bidi="ar-IQ"/>
        </w:rPr>
        <w:t>recumbency</w:t>
      </w:r>
      <w:proofErr w:type="spellEnd"/>
      <w:r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93123B" w:rsidRPr="00693ECF" w:rsidRDefault="00B3017C" w:rsidP="00A33B24">
      <w:pPr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693ECF">
        <w:rPr>
          <w:rFonts w:asciiTheme="majorBidi" w:hAnsiTheme="majorBidi" w:cstheme="majorBidi"/>
          <w:sz w:val="28"/>
          <w:szCs w:val="28"/>
          <w:lang w:bidi="ar-IQ"/>
        </w:rPr>
        <w:t>Palatable feed and liberal quantities of water .</w:t>
      </w:r>
      <w:r w:rsidR="0093123B" w:rsidRPr="00693EC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93123B" w:rsidRPr="00693ECF" w:rsidSect="006B4E8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DE" w:rsidRDefault="00B023DE" w:rsidP="00481912">
      <w:pPr>
        <w:spacing w:after="0" w:line="240" w:lineRule="auto"/>
      </w:pPr>
      <w:r>
        <w:separator/>
      </w:r>
    </w:p>
  </w:endnote>
  <w:endnote w:type="continuationSeparator" w:id="1">
    <w:p w:rsidR="00B023DE" w:rsidRDefault="00B023DE" w:rsidP="0048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DE" w:rsidRDefault="00B023DE" w:rsidP="00481912">
      <w:pPr>
        <w:spacing w:after="0" w:line="240" w:lineRule="auto"/>
      </w:pPr>
      <w:r>
        <w:separator/>
      </w:r>
    </w:p>
  </w:footnote>
  <w:footnote w:type="continuationSeparator" w:id="1">
    <w:p w:rsidR="00B023DE" w:rsidRDefault="00B023DE" w:rsidP="0048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12" w:rsidRDefault="00481912" w:rsidP="00481912">
    <w:pPr>
      <w:pStyle w:val="a3"/>
      <w:bidi w:val="0"/>
    </w:pPr>
    <w:r>
      <w:t xml:space="preserve">       Medicine – Downer cow's  syndrome                                    Prof.  </w:t>
    </w:r>
    <w:proofErr w:type="spellStart"/>
    <w:r>
      <w:t>Nazar</w:t>
    </w:r>
    <w:proofErr w:type="spellEnd"/>
    <w:r>
      <w:t xml:space="preserve">  Al-</w:t>
    </w:r>
    <w:proofErr w:type="spellStart"/>
    <w:r>
      <w:t>Khafaji</w:t>
    </w:r>
    <w:proofErr w:type="spellEnd"/>
  </w:p>
  <w:p w:rsidR="00481912" w:rsidRDefault="00481912" w:rsidP="00481912">
    <w:pPr>
      <w:pStyle w:val="a3"/>
      <w:bidi w:val="0"/>
    </w:pPr>
    <w:r>
      <w:t xml:space="preserve">===========================================================================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912"/>
    <w:rsid w:val="00481912"/>
    <w:rsid w:val="0051262A"/>
    <w:rsid w:val="005214E4"/>
    <w:rsid w:val="00572768"/>
    <w:rsid w:val="005B52C8"/>
    <w:rsid w:val="00693ECF"/>
    <w:rsid w:val="006B4E84"/>
    <w:rsid w:val="007C547F"/>
    <w:rsid w:val="0093123B"/>
    <w:rsid w:val="009E6B63"/>
    <w:rsid w:val="00A031BB"/>
    <w:rsid w:val="00A33B24"/>
    <w:rsid w:val="00A90067"/>
    <w:rsid w:val="00B023DE"/>
    <w:rsid w:val="00B20274"/>
    <w:rsid w:val="00B3017C"/>
    <w:rsid w:val="00B87C7A"/>
    <w:rsid w:val="00C0483B"/>
    <w:rsid w:val="00E34770"/>
    <w:rsid w:val="00F2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81912"/>
  </w:style>
  <w:style w:type="paragraph" w:styleId="a4">
    <w:name w:val="footer"/>
    <w:basedOn w:val="a"/>
    <w:link w:val="Char0"/>
    <w:uiPriority w:val="99"/>
    <w:semiHidden/>
    <w:unhideWhenUsed/>
    <w:rsid w:val="004819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8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Center</dc:creator>
  <cp:keywords/>
  <dc:description/>
  <cp:lastModifiedBy>park Center</cp:lastModifiedBy>
  <cp:revision>8</cp:revision>
  <dcterms:created xsi:type="dcterms:W3CDTF">2014-11-15T07:29:00Z</dcterms:created>
  <dcterms:modified xsi:type="dcterms:W3CDTF">2014-11-17T00:39:00Z</dcterms:modified>
</cp:coreProperties>
</file>